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2BA" w:rsidP="6F0E4969" w:rsidRDefault="000E32BA" w14:paraId="06435740" w14:textId="5A32DE9B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tab/>
      </w:r>
      <w:r w:rsidRPr="6F0E4969" w:rsidR="000E32BA">
        <w:rPr>
          <w:rFonts w:ascii="Corbel" w:hAnsi="Corbel"/>
          <w:i w:val="1"/>
          <w:iCs w:val="1"/>
        </w:rPr>
        <w:t xml:space="preserve">Załącznik nr 1.5 do Zarządzenia Rektora </w:t>
      </w:r>
      <w:r w:rsidRPr="6F0E4969" w:rsidR="000E32BA">
        <w:rPr>
          <w:rFonts w:ascii="Corbel" w:hAnsi="Corbel"/>
          <w:i w:val="1"/>
          <w:iCs w:val="1"/>
        </w:rPr>
        <w:t>UR nr</w:t>
      </w:r>
      <w:r w:rsidRPr="6F0E4969" w:rsidR="000E32BA">
        <w:rPr>
          <w:rFonts w:ascii="Corbel" w:hAnsi="Corbel"/>
          <w:i w:val="1"/>
          <w:iCs w:val="1"/>
        </w:rPr>
        <w:t xml:space="preserve"> 7/2023</w:t>
      </w:r>
    </w:p>
    <w:p w:rsidR="000E32BA" w:rsidP="000E32BA" w:rsidRDefault="000E32BA" w14:paraId="6076E60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0E32BA" w:rsidP="000E32BA" w:rsidRDefault="000E32BA" w14:paraId="4C6361B9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0E32BA" w:rsidP="6F0E4969" w:rsidRDefault="000E32BA" w14:paraId="1BA8E57A" w14:textId="77777777" w14:noSpellErr="1">
      <w:pPr>
        <w:spacing w:after="0" w:line="240" w:lineRule="exact"/>
        <w:ind w:left="4956" w:firstLine="534"/>
        <w:jc w:val="both"/>
        <w:rPr>
          <w:rFonts w:ascii="Corbel" w:hAnsi="Corbel"/>
          <w:sz w:val="20"/>
          <w:szCs w:val="20"/>
        </w:rPr>
      </w:pPr>
      <w:r w:rsidRPr="6F0E4969" w:rsidR="000E32BA">
        <w:rPr>
          <w:rFonts w:ascii="Corbel" w:hAnsi="Corbel"/>
          <w:i w:val="1"/>
          <w:iCs w:val="1"/>
          <w:sz w:val="20"/>
          <w:szCs w:val="20"/>
        </w:rPr>
        <w:t>(skrajne daty</w:t>
      </w:r>
      <w:r w:rsidRPr="6F0E4969" w:rsidR="000E32BA">
        <w:rPr>
          <w:rFonts w:ascii="Corbel" w:hAnsi="Corbel"/>
          <w:sz w:val="20"/>
          <w:szCs w:val="20"/>
        </w:rPr>
        <w:t>)</w:t>
      </w:r>
    </w:p>
    <w:p w:rsidR="000E32BA" w:rsidP="6F0E4969" w:rsidRDefault="000E32BA" w14:paraId="3978490B" w14:textId="4B01E64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E32BA">
        <w:rPr>
          <w:rFonts w:ascii="Corbel" w:hAnsi="Corbel"/>
          <w:sz w:val="20"/>
          <w:szCs w:val="20"/>
        </w:rPr>
        <w:t>Rok akademicki 2024</w:t>
      </w:r>
      <w:r w:rsidR="0D882DF6">
        <w:rPr>
          <w:rFonts w:ascii="Corbel" w:hAnsi="Corbel"/>
          <w:sz w:val="20"/>
          <w:szCs w:val="20"/>
        </w:rPr>
        <w:t>/2025</w:t>
      </w:r>
    </w:p>
    <w:p w:rsidRPr="00A1364A" w:rsidR="00D86945" w:rsidP="0039078C" w:rsidRDefault="0039078C" w14:paraId="672A6659" w14:textId="77777777">
      <w:pPr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ab/>
      </w:r>
      <w:r w:rsidRPr="00A1364A">
        <w:rPr>
          <w:rFonts w:ascii="Times New Roman" w:hAnsi="Times New Roman"/>
          <w:bCs/>
          <w:sz w:val="24"/>
          <w:szCs w:val="24"/>
        </w:rPr>
        <w:tab/>
      </w:r>
      <w:r w:rsidRPr="00A1364A">
        <w:rPr>
          <w:rFonts w:ascii="Times New Roman" w:hAnsi="Times New Roman"/>
          <w:bCs/>
          <w:sz w:val="24"/>
          <w:szCs w:val="24"/>
        </w:rPr>
        <w:tab/>
      </w:r>
      <w:r w:rsidRPr="00A1364A">
        <w:rPr>
          <w:rFonts w:ascii="Times New Roman" w:hAnsi="Times New Roman"/>
          <w:bCs/>
          <w:sz w:val="24"/>
          <w:szCs w:val="24"/>
        </w:rPr>
        <w:tab/>
      </w:r>
    </w:p>
    <w:p w:rsidRPr="00A1364A" w:rsidR="0039078C" w:rsidP="0039078C" w:rsidRDefault="0039078C" w14:paraId="0A37501D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0C6E7FD4" w14:textId="77777777">
      <w:pPr>
        <w:pStyle w:val="Punktygwne"/>
        <w:spacing w:before="0" w:after="0"/>
        <w:rPr>
          <w:b w:val="0"/>
          <w:bCs/>
          <w:color w:val="0070C0"/>
          <w:szCs w:val="24"/>
        </w:rPr>
      </w:pPr>
      <w:r w:rsidRPr="00A1364A">
        <w:rPr>
          <w:b w:val="0"/>
          <w:bCs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A1364A" w:rsidR="0039078C" w:rsidTr="6419465A" w14:paraId="24BC573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9701564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02C328C" w14:paraId="460DD93F" w14:textId="77777777">
            <w:pPr>
              <w:pStyle w:val="Odpowiedzi"/>
              <w:rPr>
                <w:bCs/>
                <w:sz w:val="24"/>
                <w:szCs w:val="24"/>
              </w:rPr>
            </w:pPr>
            <w:r w:rsidRPr="6419465A">
              <w:rPr>
                <w:bCs/>
                <w:sz w:val="24"/>
                <w:szCs w:val="24"/>
              </w:rPr>
              <w:t>Wybrane zagadnienia rzymskiego prawa administracyjnego</w:t>
            </w:r>
          </w:p>
        </w:tc>
      </w:tr>
      <w:tr w:rsidRPr="00A1364A" w:rsidR="0039078C" w:rsidTr="6419465A" w14:paraId="514340A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CA29152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2C328C" w:rsidRDefault="00DF7A6F" w14:paraId="0815E2FF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ASO 26</w:t>
            </w:r>
          </w:p>
        </w:tc>
      </w:tr>
      <w:tr w:rsidRPr="00A1364A" w:rsidR="0039078C" w:rsidTr="6419465A" w14:paraId="73ADA84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249A5C16" w14:textId="77777777">
            <w:pPr>
              <w:pStyle w:val="Pytania"/>
              <w:spacing w:before="0" w:after="0" w:line="240" w:lineRule="exact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1B2B4F42" w14:paraId="632B98A0" w14:textId="70734FF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Kolegium Nauk Społecznych</w:t>
            </w:r>
            <w:r w:rsidRPr="6419465A" w:rsidR="167B05AF">
              <w:rPr>
                <w:b w:val="0"/>
                <w:sz w:val="24"/>
                <w:szCs w:val="24"/>
              </w:rPr>
              <w:t>,</w:t>
            </w:r>
          </w:p>
        </w:tc>
      </w:tr>
      <w:tr w:rsidRPr="00A1364A" w:rsidR="0039078C" w:rsidTr="6419465A" w14:paraId="1FE1003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0A39E105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B8E9250" w14:paraId="14931C63" w14:textId="57B5BD5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Instytut Nauk Prawnych </w:t>
            </w:r>
            <w:r w:rsidRPr="6419465A" w:rsidR="0039078C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Pr="00A1364A" w:rsidR="0039078C" w:rsidTr="6419465A" w14:paraId="3CB95E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B835047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6E8D9767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A1364A" w:rsidR="0039078C" w:rsidTr="6419465A" w14:paraId="11529C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48A1CED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C90E25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Pr="00A1364A" w:rsidR="0039078C" w:rsidTr="6419465A" w14:paraId="77AD84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04C0481C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3C98EF57" w14:paraId="26323D6F" w14:textId="5D3D713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6419465A">
              <w:rPr>
                <w:b w:val="0"/>
                <w:sz w:val="24"/>
                <w:szCs w:val="24"/>
              </w:rPr>
              <w:t>Ogólnoakademicki</w:t>
            </w:r>
            <w:proofErr w:type="spellEnd"/>
            <w:r w:rsidRPr="6419465A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A1364A" w:rsidR="0039078C" w:rsidTr="6419465A" w14:paraId="5C70B2E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7C3992E0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B903CD" w14:paraId="56B68402" w14:textId="3416F2DB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Nies</w:t>
            </w:r>
            <w:r w:rsidRPr="00A1364A" w:rsidR="0039078C">
              <w:rPr>
                <w:b w:val="0"/>
                <w:bCs/>
                <w:sz w:val="24"/>
                <w:szCs w:val="24"/>
              </w:rPr>
              <w:t>tacjonarne</w:t>
            </w:r>
          </w:p>
        </w:tc>
      </w:tr>
      <w:tr w:rsidRPr="00A1364A" w:rsidR="0039078C" w:rsidTr="6419465A" w14:paraId="3CA2651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7AAF248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039078C" w14:paraId="36704B3A" w14:textId="1720476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I</w:t>
            </w:r>
            <w:r w:rsidRPr="6419465A" w:rsidR="00DF7A6F">
              <w:rPr>
                <w:b w:val="0"/>
                <w:sz w:val="24"/>
                <w:szCs w:val="24"/>
              </w:rPr>
              <w:t>I</w:t>
            </w:r>
            <w:r w:rsidRPr="6419465A" w:rsidR="7100FF00">
              <w:rPr>
                <w:b w:val="0"/>
                <w:sz w:val="24"/>
                <w:szCs w:val="24"/>
              </w:rPr>
              <w:t xml:space="preserve"> / </w:t>
            </w:r>
            <w:r w:rsidRPr="6419465A" w:rsidR="00DF7A6F">
              <w:rPr>
                <w:b w:val="0"/>
                <w:sz w:val="24"/>
                <w:szCs w:val="24"/>
              </w:rPr>
              <w:t>IV</w:t>
            </w:r>
          </w:p>
        </w:tc>
      </w:tr>
      <w:tr w:rsidRPr="00A1364A" w:rsidR="0039078C" w:rsidTr="6419465A" w14:paraId="1F36C07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863A118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D86945" w14:paraId="4B16EA4C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f</w:t>
            </w:r>
            <w:r w:rsidRPr="00A1364A" w:rsidR="0039078C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Pr="00A1364A" w:rsidR="0039078C" w:rsidTr="6419465A" w14:paraId="2786482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3A990D4" w14:textId="77777777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205A1F1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Pr="00A1364A" w:rsidR="000E32BA" w:rsidTr="6419465A" w14:paraId="7562600F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0E32BA" w:rsidP="000E32BA" w:rsidRDefault="000E32BA" w14:paraId="69C2AF6E" w14:textId="6C9403D1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 w:eastAsia="ja-JP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0E32BA" w:rsidP="000E32BA" w:rsidRDefault="000E32BA" w14:paraId="05254B76" w14:textId="4FA2C14E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dr hab. Renata Świrgoń- Skok, prof. UR</w:t>
            </w:r>
          </w:p>
        </w:tc>
      </w:tr>
      <w:tr w:rsidRPr="00A1364A" w:rsidR="000E32BA" w:rsidTr="6419465A" w14:paraId="261EC0E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0E32BA" w:rsidP="000E32BA" w:rsidRDefault="000E32BA" w14:paraId="471FE442" w14:textId="4915F49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 w:eastAsia="ja-JP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0E32BA" w:rsidP="000E32BA" w:rsidRDefault="000E32BA" w14:paraId="2E7CD487" w14:textId="7BC1B3B3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dr hab. Renata Świrgoń- Skok, prof. UR, dr Wojciech Kosior</w:t>
            </w:r>
          </w:p>
        </w:tc>
      </w:tr>
    </w:tbl>
    <w:p w:rsidRPr="00A1364A" w:rsidR="0039078C" w:rsidP="0039078C" w:rsidRDefault="0039078C" w14:paraId="57A64E18" w14:textId="77777777">
      <w:pPr>
        <w:pStyle w:val="Podpunkty"/>
        <w:spacing w:before="100" w:beforeAutospacing="1" w:after="100" w:afterAutospacing="1"/>
        <w:ind w:left="0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* </w:t>
      </w:r>
      <w:r w:rsidRPr="00A1364A">
        <w:rPr>
          <w:b w:val="0"/>
          <w:bCs/>
          <w:i/>
          <w:sz w:val="24"/>
          <w:szCs w:val="24"/>
        </w:rPr>
        <w:t>-opcjonalni</w:t>
      </w:r>
      <w:r w:rsidRPr="00A1364A">
        <w:rPr>
          <w:b w:val="0"/>
          <w:bCs/>
          <w:sz w:val="24"/>
          <w:szCs w:val="24"/>
        </w:rPr>
        <w:t>e,</w:t>
      </w:r>
      <w:r w:rsidRPr="00A1364A">
        <w:rPr>
          <w:b w:val="0"/>
          <w:bCs/>
          <w:i/>
          <w:sz w:val="24"/>
          <w:szCs w:val="24"/>
        </w:rPr>
        <w:t xml:space="preserve"> zgodnie z ustaleniami w Jednostce</w:t>
      </w:r>
    </w:p>
    <w:p w:rsidRPr="00A1364A" w:rsidR="0039078C" w:rsidP="0039078C" w:rsidRDefault="0039078C" w14:paraId="5DAB6C7B" w14:textId="77777777">
      <w:pPr>
        <w:pStyle w:val="Podpunkty"/>
        <w:ind w:left="0"/>
        <w:rPr>
          <w:b w:val="0"/>
          <w:bCs/>
          <w:sz w:val="24"/>
          <w:szCs w:val="24"/>
        </w:rPr>
      </w:pPr>
    </w:p>
    <w:p w:rsidRPr="00A1364A" w:rsidR="0039078C" w:rsidP="0039078C" w:rsidRDefault="0039078C" w14:paraId="7E0A0F74" w14:textId="77777777">
      <w:pPr>
        <w:pStyle w:val="Podpunkty"/>
        <w:ind w:left="284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1.1.Formy zajęć dydaktycznych, wymiar godzin i punktów ECTS </w:t>
      </w:r>
    </w:p>
    <w:p w:rsidRPr="00A1364A" w:rsidR="0039078C" w:rsidP="0039078C" w:rsidRDefault="0039078C" w14:paraId="02EB378F" w14:textId="77777777">
      <w:pPr>
        <w:pStyle w:val="Podpunkty"/>
        <w:ind w:left="0"/>
        <w:rPr>
          <w:b w:val="0"/>
          <w:bCs/>
          <w:sz w:val="24"/>
          <w:szCs w:val="24"/>
        </w:rPr>
      </w:pPr>
    </w:p>
    <w:tbl>
      <w:tblPr>
        <w:tblW w:w="9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6"/>
        <w:gridCol w:w="1009"/>
        <w:gridCol w:w="800"/>
        <w:gridCol w:w="1097"/>
        <w:gridCol w:w="802"/>
        <w:gridCol w:w="933"/>
        <w:gridCol w:w="694"/>
        <w:gridCol w:w="783"/>
        <w:gridCol w:w="1102"/>
        <w:gridCol w:w="938"/>
      </w:tblGrid>
      <w:tr w:rsidRPr="00A1364A" w:rsidR="0039078C" w:rsidTr="6F0E4969" w14:paraId="4A00F406" w14:textId="77777777">
        <w:trPr>
          <w:trHeight w:val="1065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6419465A" w:rsidRDefault="0039078C" w14:paraId="64C63F33" w14:textId="1390D7D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F0E4969" w:rsidR="0039078C">
              <w:rPr>
                <w:lang w:val="pl-PL" w:eastAsia="en-US"/>
              </w:rPr>
              <w:t>Semestr</w:t>
            </w:r>
            <w:r w:rsidRPr="6F0E4969" w:rsidR="0039078C">
              <w:rPr>
                <w:lang w:val="pl-PL" w:eastAsia="en-US"/>
              </w:rPr>
              <w:t>(nr)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3860AB22" w14:textId="28B9570F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Wyk</w:t>
            </w:r>
            <w:r w:rsidRPr="6419465A" w:rsidR="3CDA108F">
              <w:rPr>
                <w:lang w:val="pl-PL" w:eastAsia="en-US"/>
              </w:rPr>
              <w:t>ł</w:t>
            </w:r>
            <w:proofErr w:type="spellEnd"/>
            <w:r w:rsidRPr="6419465A" w:rsidR="62968E3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646F369B" w14:textId="156E1335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Ć</w:t>
            </w:r>
            <w:r w:rsidRPr="6419465A" w:rsidR="60E52576">
              <w:rPr>
                <w:lang w:val="pl-PL" w:eastAsia="en-US"/>
              </w:rPr>
              <w:t>w.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409DDADA" w14:textId="5B4C2AC1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Kon</w:t>
            </w:r>
            <w:r w:rsidRPr="6419465A" w:rsidR="79FB8E53">
              <w:rPr>
                <w:lang w:val="pl-PL" w:eastAsia="en-US"/>
              </w:rPr>
              <w:t>w</w:t>
            </w:r>
            <w:proofErr w:type="spellEnd"/>
            <w:r w:rsidRPr="6419465A" w:rsidR="79FB8E53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0AB6E05A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Lab.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0B273B9D" w14:textId="1B01C8E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Sem</w:t>
            </w:r>
            <w:proofErr w:type="spellEnd"/>
            <w:r w:rsidRPr="6419465A" w:rsidR="44F5A8AA">
              <w:rPr>
                <w:lang w:val="pl-PL" w:eastAsia="en-US"/>
              </w:rPr>
              <w:t>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63A8E3D2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ZP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69FA399F" w14:textId="77777777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proofErr w:type="spellStart"/>
            <w:r w:rsidRPr="00A1364A">
              <w:rPr>
                <w:bCs/>
                <w:szCs w:val="24"/>
                <w:lang w:val="pl-PL" w:eastAsia="en-US"/>
              </w:rPr>
              <w:t>Prakt</w:t>
            </w:r>
            <w:proofErr w:type="spellEnd"/>
            <w:r w:rsidRPr="00A1364A">
              <w:rPr>
                <w:bCs/>
                <w:szCs w:val="24"/>
                <w:lang w:val="pl-PL" w:eastAsia="en-US"/>
              </w:rPr>
              <w:t>.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9453D6" w:rsidP="6419465A" w:rsidRDefault="0039078C" w14:paraId="6A05A809" w14:textId="5231E5E4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Inne (jakie?)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0039078C" w14:paraId="7474E17E" w14:textId="2D36933B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Liczba pkt. ECT</w:t>
            </w:r>
          </w:p>
        </w:tc>
      </w:tr>
      <w:tr w:rsidRPr="00A1364A" w:rsidR="0039078C" w:rsidTr="6F0E4969" w14:paraId="63C69E3F" w14:textId="77777777">
        <w:trPr>
          <w:trHeight w:val="453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5A3B96" w14:paraId="13FABD8D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IV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5A39BBE3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39078C" w14:paraId="41C8F396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B903CD" w14:paraId="5007C906" w14:textId="6A02D31B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72A3D3E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0D0B940D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0E27B00A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60061E4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D86945" w:rsidRDefault="0039078C" w14:paraId="44EAFD9C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D86945" w:rsidRDefault="009453D6" w14:paraId="5FCD5EC4" w14:textId="77777777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3</w:t>
            </w:r>
          </w:p>
        </w:tc>
      </w:tr>
    </w:tbl>
    <w:p w:rsidRPr="00A1364A" w:rsidR="0039078C" w:rsidP="0039078C" w:rsidRDefault="0039078C" w14:paraId="4B94D5A5" w14:textId="77777777">
      <w:pPr>
        <w:pStyle w:val="Podpunkty"/>
        <w:ind w:left="0"/>
        <w:rPr>
          <w:b w:val="0"/>
          <w:bCs/>
          <w:sz w:val="24"/>
          <w:szCs w:val="24"/>
          <w:lang w:eastAsia="en-US"/>
        </w:rPr>
      </w:pPr>
    </w:p>
    <w:p w:rsidRPr="00A1364A" w:rsidR="0039078C" w:rsidP="0039078C" w:rsidRDefault="0039078C" w14:paraId="3DEEC669" w14:textId="77777777">
      <w:pPr>
        <w:pStyle w:val="Podpunkty"/>
        <w:rPr>
          <w:b w:val="0"/>
          <w:bCs/>
          <w:sz w:val="24"/>
          <w:szCs w:val="24"/>
          <w:lang w:eastAsia="en-US"/>
        </w:rPr>
      </w:pPr>
    </w:p>
    <w:p w:rsidRPr="00A1364A" w:rsidR="0039078C" w:rsidP="0039078C" w:rsidRDefault="0039078C" w14:paraId="7713D631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1.2.</w:t>
      </w:r>
      <w:r w:rsidRPr="00A1364A">
        <w:rPr>
          <w:b w:val="0"/>
          <w:bCs/>
          <w:szCs w:val="24"/>
        </w:rPr>
        <w:tab/>
      </w:r>
      <w:r w:rsidRPr="00A1364A">
        <w:rPr>
          <w:b w:val="0"/>
          <w:bCs/>
          <w:szCs w:val="24"/>
        </w:rPr>
        <w:t xml:space="preserve">Sposób realizacji zajęć  </w:t>
      </w:r>
    </w:p>
    <w:p w:rsidRPr="00A1364A" w:rsidR="00DF7A6F" w:rsidP="0039078C" w:rsidRDefault="00DF7A6F" w14:paraId="3656B9AB" w14:textId="77777777">
      <w:pPr>
        <w:pStyle w:val="Punktygwne"/>
        <w:spacing w:before="0" w:after="0"/>
        <w:ind w:left="709"/>
        <w:rPr>
          <w:rFonts w:eastAsia="MS Gothic"/>
          <w:b w:val="0"/>
          <w:bCs/>
          <w:smallCaps w:val="0"/>
          <w:szCs w:val="24"/>
        </w:rPr>
      </w:pPr>
    </w:p>
    <w:p w:rsidRPr="00A1364A" w:rsidR="0039078C" w:rsidP="6F0E4969" w:rsidRDefault="0039078C" w14:paraId="1D590D7C" w14:textId="4FE451FB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6F0E4969" w:rsidR="0039078C">
        <w:rPr>
          <w:rFonts w:eastAsia="MS Gothic"/>
          <w:b w:val="0"/>
          <w:bCs w:val="0"/>
          <w:caps w:val="0"/>
          <w:smallCaps w:val="0"/>
        </w:rPr>
        <w:t>x</w:t>
      </w:r>
      <w:r w:rsidR="0039078C">
        <w:rPr>
          <w:b w:val="0"/>
          <w:bCs w:val="0"/>
          <w:caps w:val="0"/>
          <w:smallCaps w:val="0"/>
        </w:rPr>
        <w:t xml:space="preserve"> zajęcia w formie </w:t>
      </w:r>
      <w:r w:rsidR="69A60ABF">
        <w:rPr>
          <w:b w:val="0"/>
          <w:bCs w:val="0"/>
          <w:caps w:val="0"/>
          <w:smallCaps w:val="0"/>
        </w:rPr>
        <w:t>tradycyjnej</w:t>
      </w:r>
      <w:r w:rsidR="00BC5800">
        <w:rPr>
          <w:b w:val="0"/>
          <w:bCs w:val="0"/>
          <w:caps w:val="0"/>
          <w:smallCaps w:val="0"/>
        </w:rPr>
        <w:t xml:space="preserve"> albo w formie zdalnej przy użyciu narzędzi audio-video</w:t>
      </w:r>
      <w:r w:rsidR="0039078C">
        <w:rPr>
          <w:b w:val="0"/>
          <w:bCs w:val="0"/>
          <w:caps w:val="0"/>
          <w:smallCaps w:val="0"/>
        </w:rPr>
        <w:t xml:space="preserve"> </w:t>
      </w:r>
      <w:r w:rsidR="002C328C">
        <w:rPr>
          <w:b w:val="0"/>
          <w:bCs w:val="0"/>
          <w:caps w:val="0"/>
          <w:smallCaps w:val="0"/>
        </w:rPr>
        <w:t>(np. MS TEAMS).</w:t>
      </w:r>
    </w:p>
    <w:p w:rsidRPr="00A1364A" w:rsidR="0039078C" w:rsidP="0039078C" w:rsidRDefault="0039078C" w14:paraId="45FB0818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6419465A" w:rsidRDefault="0039078C" w14:paraId="35295C78" w14:textId="0050A171">
      <w:pPr>
        <w:pStyle w:val="Punktygwne"/>
        <w:tabs>
          <w:tab w:val="left" w:pos="709"/>
        </w:tabs>
        <w:spacing w:before="0" w:after="0"/>
        <w:ind w:left="709" w:hanging="425"/>
        <w:rPr>
          <w:b w:val="0"/>
        </w:rPr>
      </w:pPr>
      <w:r>
        <w:rPr>
          <w:b w:val="0"/>
        </w:rPr>
        <w:t xml:space="preserve">1.3 </w:t>
      </w:r>
      <w:r>
        <w:tab/>
      </w:r>
      <w:r>
        <w:rPr>
          <w:b w:val="0"/>
        </w:rPr>
        <w:t>Forma zaliczenia przedmiotu (z toku) (egzamin, zaliczenie z oceną, zaliczenie bez oceny)</w:t>
      </w:r>
    </w:p>
    <w:p w:rsidRPr="00A1364A" w:rsidR="0039078C" w:rsidP="0039078C" w:rsidRDefault="0039078C" w14:paraId="049F31CB" w14:textId="77777777">
      <w:pPr>
        <w:spacing w:after="0" w:line="240" w:lineRule="auto"/>
        <w:jc w:val="both"/>
        <w:rPr>
          <w:rFonts w:ascii="Times New Roman" w:hAnsi="Times New Roman" w:eastAsia="Cambria"/>
          <w:bCs/>
          <w:sz w:val="24"/>
          <w:szCs w:val="24"/>
        </w:rPr>
      </w:pPr>
    </w:p>
    <w:p w:rsidRPr="00A1364A" w:rsidR="0039078C" w:rsidP="00D86945" w:rsidRDefault="009453D6" w14:paraId="55D48E7E" w14:textId="77777777">
      <w:pPr>
        <w:spacing w:after="0" w:line="240" w:lineRule="auto"/>
        <w:ind w:firstLine="708"/>
        <w:jc w:val="both"/>
        <w:rPr>
          <w:rFonts w:ascii="Times New Roman" w:hAnsi="Times New Roman" w:eastAsia="Cambria"/>
          <w:bCs/>
          <w:sz w:val="24"/>
          <w:szCs w:val="24"/>
        </w:rPr>
      </w:pPr>
      <w:r w:rsidRPr="00A1364A">
        <w:rPr>
          <w:rFonts w:ascii="Times New Roman" w:hAnsi="Times New Roman" w:eastAsia="Cambria"/>
          <w:bCs/>
          <w:sz w:val="24"/>
          <w:szCs w:val="24"/>
        </w:rPr>
        <w:t>zaliczenie</w:t>
      </w:r>
      <w:r w:rsidRPr="00A1364A" w:rsidR="0039078C">
        <w:rPr>
          <w:rFonts w:ascii="Times New Roman" w:hAnsi="Times New Roman" w:eastAsia="Cambria"/>
          <w:bCs/>
          <w:sz w:val="24"/>
          <w:szCs w:val="24"/>
        </w:rPr>
        <w:t xml:space="preserve"> z oceną</w:t>
      </w:r>
    </w:p>
    <w:p w:rsidRPr="00A1364A" w:rsidR="0039078C" w:rsidP="0039078C" w:rsidRDefault="0039078C" w14:paraId="53128261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62486C05" w14:textId="77777777">
      <w:pPr>
        <w:pStyle w:val="Punktygwne"/>
        <w:spacing w:before="0" w:after="0"/>
        <w:rPr>
          <w:b w:val="0"/>
          <w:bCs/>
          <w:szCs w:val="24"/>
        </w:rPr>
      </w:pPr>
    </w:p>
    <w:p w:rsidR="6419465A" w:rsidP="6419465A" w:rsidRDefault="6419465A" w14:paraId="3AA6C8A9" w14:textId="2014A19C">
      <w:pPr>
        <w:pStyle w:val="Punktygwne"/>
        <w:spacing w:before="0" w:after="0"/>
        <w:rPr>
          <w:b w:val="0"/>
        </w:rPr>
      </w:pPr>
    </w:p>
    <w:p w:rsidRPr="00A1364A" w:rsidR="0039078C" w:rsidP="6419465A" w:rsidRDefault="0039078C" w14:paraId="261BAAD1" w14:textId="77777777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2.Wymagania wstępne </w:t>
      </w:r>
    </w:p>
    <w:p w:rsidR="6419465A" w:rsidP="6419465A" w:rsidRDefault="6419465A" w14:paraId="449D2DD6" w14:textId="5CA80A12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0039078C" w14:paraId="45F8FCF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0039078C" w:rsidRDefault="0039078C" w14:paraId="3275016F" w14:textId="77777777">
            <w:pPr>
              <w:pStyle w:val="Punktygwne"/>
              <w:spacing w:before="40" w:after="40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:rsidRPr="00A1364A" w:rsidR="0039078C" w:rsidP="0039078C" w:rsidRDefault="0039078C" w14:paraId="4101652C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6419465A" w:rsidRDefault="0039078C" w14:paraId="7DB6D4EE" w14:textId="4FEEDB95">
      <w:pPr>
        <w:pStyle w:val="Punktygwne"/>
        <w:spacing w:before="0" w:after="0"/>
        <w:rPr>
          <w:b w:val="0"/>
        </w:rPr>
      </w:pPr>
      <w:r>
        <w:rPr>
          <w:b w:val="0"/>
        </w:rPr>
        <w:t>3. cele, efekty uczenia się, treści Programowe i stosowane metody Dydaktyczne</w:t>
      </w:r>
    </w:p>
    <w:p w:rsidRPr="00A1364A" w:rsidR="0039078C" w:rsidP="0039078C" w:rsidRDefault="0039078C" w14:paraId="4B99056E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04643D83" w14:textId="77777777">
      <w:pPr>
        <w:pStyle w:val="Podpunkty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>3.1 Cele przedmiotu</w:t>
      </w:r>
    </w:p>
    <w:p w:rsidRPr="00A1364A" w:rsidR="0039078C" w:rsidP="0039078C" w:rsidRDefault="0039078C" w14:paraId="1299C43A" w14:textId="77777777">
      <w:pPr>
        <w:pStyle w:val="Podpunkty"/>
        <w:rPr>
          <w:b w:val="0"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A1364A" w:rsidR="0039078C" w:rsidTr="6419465A" w14:paraId="31914E21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39078C" w14:paraId="6780E770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009737E0" w14:paraId="4DDBEF00" w14:textId="0CFC34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Pr="00A1364A" w:rsidR="0039078C" w:rsidTr="6419465A" w14:paraId="6BB78C37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D86945" w14:paraId="550CF7E8" w14:textId="77777777">
            <w:pPr>
              <w:pStyle w:val="Cele"/>
              <w:spacing w:before="40" w:after="40"/>
              <w:ind w:left="0" w:firstLine="0"/>
              <w:jc w:val="center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3E8F1246" w14:paraId="3461D779" w14:textId="78D47822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Pr="00A1364A" w:rsidR="0039078C" w:rsidTr="6419465A" w14:paraId="658FC9B9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D86945" w:rsidRDefault="00D86945" w14:paraId="53C0B3C4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3E8F1246" w14:paraId="3CF2D8B6" w14:textId="2698DEBD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6419465A">
              <w:rPr>
                <w:rFonts w:ascii="Times New Roman" w:hAnsi="Times New Roman" w:eastAsia="Cambria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Pr="00A1364A" w:rsidR="00D86945" w:rsidTr="6419465A" w14:paraId="107D6B65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00D86945" w:rsidRDefault="00D86945" w14:paraId="7C12F916" w14:textId="77777777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D86945" w:rsidP="6419465A" w:rsidRDefault="3E8F1246" w14:paraId="060D55C2" w14:textId="04BA4CD6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6419465A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:rsidRPr="00A1364A" w:rsidR="0039078C" w:rsidP="0039078C" w:rsidRDefault="0039078C" w14:paraId="0FB78278" w14:textId="77777777">
      <w:pPr>
        <w:pStyle w:val="Punktygwne"/>
        <w:spacing w:before="0" w:after="0"/>
        <w:rPr>
          <w:b w:val="0"/>
          <w:bCs/>
          <w:color w:val="000000"/>
          <w:szCs w:val="24"/>
        </w:rPr>
      </w:pPr>
    </w:p>
    <w:p w:rsidRPr="00A1364A" w:rsidR="0039078C" w:rsidP="0039078C" w:rsidRDefault="0039078C" w14:paraId="47F42425" w14:textId="77777777">
      <w:pPr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3.2 Efekty uczenia się dla przedmiotu </w:t>
      </w:r>
    </w:p>
    <w:p w:rsidRPr="00A1364A" w:rsidR="0039078C" w:rsidP="0039078C" w:rsidRDefault="0039078C" w14:paraId="1FC39945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Pr="00A1364A" w:rsidR="0039078C" w:rsidTr="6419465A" w14:paraId="64DBA1AE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1C145ED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EK (efekt uczenia się)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39078C" w14:paraId="0A332487" w14:textId="3963CCDF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1F352D2E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Odniesienie do efektów  kierunkowych </w:t>
            </w:r>
            <w:r w:rsidRPr="00A1364A">
              <w:rPr>
                <w:rStyle w:val="Odwoanieprzypisudolnego"/>
                <w:b w:val="0"/>
                <w:bCs/>
                <w:szCs w:val="24"/>
              </w:rPr>
              <w:footnoteReference w:id="1"/>
            </w:r>
          </w:p>
        </w:tc>
      </w:tr>
      <w:tr w:rsidRPr="00A1364A" w:rsidR="009737E0" w:rsidTr="6419465A" w14:paraId="7DB39CE4" w14:textId="77777777">
        <w:trPr>
          <w:trHeight w:val="346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45740FF2" w14:paraId="27F8033C" w14:textId="093F98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0D24B8FB" w14:textId="57F5BBA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</w:t>
            </w:r>
            <w:r w:rsidRPr="6419465A" w:rsidR="009737E0">
              <w:rPr>
                <w:rFonts w:ascii="Times New Roman" w:hAnsi="Times New Roman" w:cs="Times New Roman"/>
              </w:rPr>
              <w:t>a podstawową wiedzę o charakterze nauk (w szczególności: nauk kulturowych, nauk prawnych, nauk o administracji, eko</w:t>
            </w:r>
            <w:r w:rsidRPr="6419465A" w:rsidR="3E8F1246">
              <w:rPr>
                <w:rFonts w:ascii="Times New Roman" w:hAnsi="Times New Roman" w:cs="Times New Roman"/>
              </w:rPr>
              <w:t>nomii, finansach, politycznych</w:t>
            </w:r>
            <w:r w:rsidRPr="6419465A" w:rsidR="009737E0">
              <w:rPr>
                <w:rFonts w:ascii="Times New Roman" w:hAnsi="Times New Roman" w:cs="Times New Roman"/>
              </w:rPr>
              <w:t xml:space="preserve"> i socjologicznych, jak i psychologii), ich miejscu w systemie nauk społecznych i rozpoznaje relacje do innych nauk społecznych, zna zarys ewolucji podstawowych instytucji administracyjnych i prawnych, a także ma wiedzę o poglądach doktryny i o</w:t>
            </w:r>
            <w:r w:rsidRPr="6419465A" w:rsidR="3E8F1246">
              <w:rPr>
                <w:rFonts w:ascii="Times New Roman" w:hAnsi="Times New Roman" w:cs="Times New Roman"/>
              </w:rPr>
              <w:t xml:space="preserve">rzecznictwa  na temat </w:t>
            </w:r>
            <w:r w:rsidRPr="6419465A">
              <w:rPr>
                <w:rFonts w:ascii="Times New Roman" w:hAnsi="Times New Roman" w:cs="Times New Roman"/>
              </w:rPr>
              <w:t>struktur</w:t>
            </w:r>
            <w:r w:rsidRPr="6419465A" w:rsidR="009737E0">
              <w:rPr>
                <w:rFonts w:ascii="Times New Roman" w:hAnsi="Times New Roman" w:cs="Times New Roman"/>
              </w:rPr>
              <w:t xml:space="preserve">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72ED5C5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K_W01</w:t>
            </w:r>
          </w:p>
        </w:tc>
      </w:tr>
      <w:tr w:rsidRPr="00A1364A" w:rsidR="00DF7A6F" w:rsidTr="6419465A" w14:paraId="2848675E" w14:textId="77777777">
        <w:trPr>
          <w:trHeight w:val="992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D8FA80D" w14:paraId="79569C6D" w14:textId="75058C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6E9BD7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3BBBEE4A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585349EA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K_W02</w:t>
            </w:r>
          </w:p>
        </w:tc>
      </w:tr>
      <w:tr w:rsidRPr="00A1364A" w:rsidR="00DF7A6F" w:rsidTr="6419465A" w14:paraId="34C12342" w14:textId="77777777">
        <w:trPr>
          <w:trHeight w:val="90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D8FA80D" w14:paraId="3FB25131" w14:textId="37B1E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7F44A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758F1EF8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6483BC70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K_W03</w:t>
            </w:r>
          </w:p>
        </w:tc>
      </w:tr>
      <w:tr w:rsidRPr="00A1364A" w:rsidR="00DF7A6F" w:rsidTr="6419465A" w14:paraId="3640849E" w14:textId="77777777">
        <w:trPr>
          <w:trHeight w:val="96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4B2B96A7" w14:paraId="39AE7B68" w14:textId="2D843D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66773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4AE2FC4E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70F95AB4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Pr="00A1364A" w:rsidR="009737E0" w:rsidTr="6419465A" w14:paraId="2225639D" w14:textId="77777777">
        <w:trPr>
          <w:trHeight w:val="155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4B2B96A7" w14:paraId="0562CB0E" w14:textId="7C86C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0A9A9D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5C9F21D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Pr="6419465A" w:rsidR="009737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2C0FFAD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K_U01</w:t>
            </w:r>
          </w:p>
          <w:p w:rsidR="6419465A" w:rsidP="6419465A" w:rsidRDefault="6419465A" w14:paraId="43D33846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Pr="00A1364A" w:rsidR="00D86945" w:rsidTr="6419465A" w14:paraId="1045B9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6419465A" w:rsidRDefault="60AFE5E4" w14:paraId="5997CC1D" w14:textId="1D2330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5FF458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86945" w:rsidP="6419465A" w:rsidRDefault="3E8F1246" w14:paraId="6253811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:rsidRPr="00A1364A" w:rsidR="00D86945" w:rsidP="6419465A" w:rsidRDefault="3E8F1246" w14:paraId="5D74B4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19896767" w14:textId="69D73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K_U03</w:t>
            </w:r>
          </w:p>
          <w:p w:rsidR="6419465A" w:rsidP="6419465A" w:rsidRDefault="6419465A" w14:paraId="70580710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Pr="00A1364A" w:rsidR="009737E0" w:rsidTr="6419465A" w14:paraId="28BF2AC6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60AFE5E4" w14:paraId="661AB4C3" w14:textId="5BEC4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36454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3EADC9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36C22586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K_U07</w:t>
            </w:r>
          </w:p>
        </w:tc>
      </w:tr>
      <w:tr w:rsidRPr="00A1364A" w:rsidR="009737E0" w:rsidTr="6419465A" w14:paraId="3E3F6D93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293E7BC8" w14:paraId="648FFC28" w14:textId="2B746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5CAF8A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9737E0" w:rsidP="6419465A" w:rsidRDefault="00DF7A6F" w14:paraId="49C415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0E0AE97F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K_U08</w:t>
            </w:r>
          </w:p>
        </w:tc>
      </w:tr>
      <w:tr w:rsidRPr="00A1364A" w:rsidR="00DF7A6F" w:rsidTr="6419465A" w14:paraId="1AA75C74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293E7BC8" w14:paraId="54E3E2D9" w14:textId="76AF25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Pr="6419465A" w:rsidR="6DF2E7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DF7A6F" w:rsidP="6419465A" w:rsidRDefault="00DF7A6F" w14:paraId="43D25D6B" w14:textId="777777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3EF885FC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K_K01</w:t>
            </w:r>
          </w:p>
        </w:tc>
      </w:tr>
      <w:tr w:rsidRPr="00A1364A" w:rsidR="00DF7A6F" w:rsidTr="6419465A" w14:paraId="3F2762A8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EB2D912" w14:paraId="69B49A12" w14:textId="5B04D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</w:t>
            </w:r>
            <w:r w:rsidRPr="6419465A" w:rsidR="2AFEDE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DF7A6F" w:rsidP="6419465A" w:rsidRDefault="00DF7A6F" w14:paraId="014D1363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:rsidRPr="00A1364A" w:rsidR="00DF7A6F" w:rsidP="6419465A" w:rsidRDefault="00DF7A6F" w14:paraId="110FFD37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6419465A" w:rsidP="6419465A" w:rsidRDefault="6419465A" w14:paraId="213C7CCA" w14:textId="777777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:rsidRPr="00A1364A" w:rsidR="0039078C" w:rsidP="0039078C" w:rsidRDefault="0039078C" w14:paraId="6B699379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44E1D115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3.3 Treści programowe   </w:t>
      </w:r>
    </w:p>
    <w:p w:rsidRPr="00A1364A" w:rsidR="0039078C" w:rsidP="0039078C" w:rsidRDefault="0039078C" w14:paraId="7D0EF860" w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wykładu </w:t>
      </w:r>
    </w:p>
    <w:p w:rsidRPr="00A1364A" w:rsidR="0039078C" w:rsidP="0039078C" w:rsidRDefault="0039078C" w14:paraId="3FE9F23F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6419465A" w14:paraId="587EA2A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35113026" w14:textId="77777777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</w:tc>
      </w:tr>
      <w:tr w:rsidRPr="00A1364A" w:rsidR="0039078C" w:rsidTr="6419465A" w14:paraId="1F72F646" w14:textId="77777777">
        <w:trPr>
          <w:trHeight w:val="300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</w:tcPr>
          <w:p w:rsidRPr="00A1364A" w:rsidR="0039078C" w:rsidP="6419465A" w:rsidRDefault="4247E14D" w14:paraId="61CDCEAD" w14:textId="60165EB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 w:themeColor="text1"/>
              </w:rPr>
            </w:pPr>
            <w:r w:rsidRPr="6419465A">
              <w:rPr>
                <w:rFonts w:ascii="Times New Roman" w:hAnsi="Times New Roman" w:eastAsia="Cambria"/>
                <w:color w:val="000000" w:themeColor="text1"/>
              </w:rPr>
              <w:t>Nie dotyczy</w:t>
            </w:r>
          </w:p>
        </w:tc>
      </w:tr>
    </w:tbl>
    <w:p w:rsidRPr="00A1364A" w:rsidR="0039078C" w:rsidP="0039078C" w:rsidRDefault="0039078C" w14:paraId="6BB9E253" w14:textId="7777777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Pr="00A1364A" w:rsidR="0039078C" w:rsidP="0039078C" w:rsidRDefault="0039078C" w14:paraId="25513626" w14:textId="7777777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ćwiczeń audytoryjnych, konwersatoryjnych, laboratoryjnych, zajęć praktycznych </w:t>
      </w:r>
    </w:p>
    <w:p w:rsidRPr="00A1364A" w:rsidR="0039078C" w:rsidP="0039078C" w:rsidRDefault="0039078C" w14:paraId="23DE523C" w14:textId="77777777">
      <w:pPr>
        <w:pStyle w:val="Akapitzlist"/>
        <w:spacing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6419465A" w14:paraId="191B494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nil"/>
            </w:tcBorders>
            <w:hideMark/>
          </w:tcPr>
          <w:p w:rsidRPr="00A1364A" w:rsidR="0039078C" w:rsidRDefault="0039078C" w14:paraId="55225495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  <w:p w:rsidRPr="00A1364A" w:rsidR="00DF7A6F" w:rsidP="00DF7A6F" w:rsidRDefault="00DF7A6F" w14:paraId="2F65F65E" w14:textId="7B655E7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 xml:space="preserve">Uwagi ogólne o państwie i prawie rzymskim - </w:t>
            </w:r>
            <w:r w:rsidR="00BC61A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2</w:t>
            </w: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 xml:space="preserve"> godz.</w:t>
            </w:r>
          </w:p>
          <w:p w:rsidRPr="00A1364A" w:rsidR="00DF7A6F" w:rsidP="00DF7A6F" w:rsidRDefault="00DF7A6F" w14:paraId="52E56223" w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</w:p>
          <w:p w:rsidRPr="00A1364A" w:rsidR="00DF7A6F" w:rsidP="00DF7A6F" w:rsidRDefault="00DF7A6F" w14:paraId="6EE1083D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Omówienie ustroju imperium w rozwoju historycznym (królestwo, republika, pryncypat i dominat) – 4 godz.</w:t>
            </w:r>
          </w:p>
          <w:p w:rsidRPr="00A1364A" w:rsidR="00DF7A6F" w:rsidP="00DF7A6F" w:rsidRDefault="00DF7A6F" w14:paraId="34D3DE81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Organizacja administracji w rozwoju historycznym (królestwo, republika, pryncypat i dominat) – 4 godz.</w:t>
            </w:r>
          </w:p>
          <w:p w:rsidRPr="00A1364A" w:rsidR="00DF7A6F" w:rsidP="00DF7A6F" w:rsidRDefault="00DF7A6F" w14:paraId="5BD78DAF" w14:textId="7777777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Urzędy rzymskie (konsulowie, dyktatorzy, trybuni, edylowie, kwestorzy, cenzorzy, pretorzy i inni) – 4 godz.</w:t>
            </w:r>
          </w:p>
          <w:p w:rsidRPr="00A1364A" w:rsidR="00DF7A6F" w:rsidP="00DF7A6F" w:rsidRDefault="00DF7A6F" w14:paraId="5A3BEE52" w14:textId="11769687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 xml:space="preserve">Rzymskie odpowiedniki współczesnej administracji – </w:t>
            </w:r>
            <w:r w:rsidR="00BC61A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>1</w:t>
            </w:r>
            <w:r w:rsidRPr="00A1364A">
              <w:rPr>
                <w:rFonts w:ascii="Times New Roman" w:hAnsi="Times New Roman" w:eastAsia="Cambria"/>
                <w:bCs/>
                <w:iCs/>
                <w:color w:val="000000"/>
                <w:sz w:val="24"/>
                <w:szCs w:val="24"/>
              </w:rPr>
              <w:t xml:space="preserve"> godz. </w:t>
            </w:r>
          </w:p>
          <w:p w:rsidRPr="00A1364A" w:rsidR="002C328C" w:rsidP="6419465A" w:rsidRDefault="00DF7A6F" w14:paraId="07547A01" w14:textId="3B7E72DD">
            <w:pPr>
              <w:widowControl w:val="0"/>
              <w:shd w:val="clear" w:color="auto" w:fill="FFFFFF" w:themeFill="background1"/>
              <w:spacing w:after="0" w:line="240" w:lineRule="auto"/>
              <w:ind w:left="720"/>
              <w:jc w:val="right"/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="00BC61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Pr="6419465A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godzin</w:t>
            </w:r>
          </w:p>
        </w:tc>
      </w:tr>
    </w:tbl>
    <w:p w:rsidRPr="00A1364A" w:rsidR="0039078C" w:rsidP="0039078C" w:rsidRDefault="0039078C" w14:paraId="6537F28F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61F0D56C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3.4 Metody dydaktyczne </w:t>
      </w:r>
    </w:p>
    <w:p w:rsidRPr="00A1364A" w:rsidR="00D86945" w:rsidP="0039078C" w:rsidRDefault="00D86945" w14:paraId="6DFB9E20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</w:p>
    <w:p w:rsidRPr="00A1364A" w:rsidR="00D86945" w:rsidP="0039078C" w:rsidRDefault="00D86945" w14:paraId="70DF9E56" w14:textId="77777777">
      <w:pPr>
        <w:spacing w:after="0" w:line="240" w:lineRule="auto"/>
        <w:jc w:val="both"/>
        <w:rPr>
          <w:rFonts w:ascii="Times New Roman" w:hAnsi="Times New Roman" w:eastAsia="Cambria"/>
          <w:bCs/>
          <w:iCs/>
          <w:color w:val="000000"/>
          <w:spacing w:val="-14"/>
          <w:sz w:val="24"/>
          <w:szCs w:val="24"/>
        </w:rPr>
      </w:pPr>
    </w:p>
    <w:p w:rsidRPr="00A1364A" w:rsidR="00DF7A6F" w:rsidP="6419465A" w:rsidRDefault="652EA28D" w14:paraId="7D88F40E" w14:textId="76BCBE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419465A">
        <w:rPr>
          <w:rFonts w:ascii="Times New Roman" w:hAnsi="Times New Roman"/>
          <w:sz w:val="24"/>
          <w:szCs w:val="24"/>
        </w:rPr>
        <w:t>K</w:t>
      </w:r>
      <w:r w:rsidRPr="6419465A" w:rsidR="00DF7A6F">
        <w:rPr>
          <w:rFonts w:ascii="Times New Roman" w:hAnsi="Times New Roman"/>
          <w:sz w:val="24"/>
          <w:szCs w:val="24"/>
        </w:rPr>
        <w:t>onwersatoria problemowe wraz z prezentacją multimedialną, rozwiązywanie zadań problemowych</w:t>
      </w:r>
    </w:p>
    <w:p w:rsidRPr="00A1364A" w:rsidR="0039078C" w:rsidP="0039078C" w:rsidRDefault="0039078C" w14:paraId="144A5D23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1078A5AC" w14:textId="77777777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 METODY I KRYTERIA OCENY </w:t>
      </w:r>
    </w:p>
    <w:p w:rsidRPr="00A1364A" w:rsidR="0039078C" w:rsidP="0039078C" w:rsidRDefault="0039078C" w14:paraId="738610EB" w14:textId="77777777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53742ADA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4.1 Sposoby weryfikacji efektów uczenia się</w:t>
      </w:r>
    </w:p>
    <w:p w:rsidRPr="00A1364A" w:rsidR="0039078C" w:rsidP="0039078C" w:rsidRDefault="0039078C" w14:paraId="637805D2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Pr="00A1364A" w:rsidR="0039078C" w:rsidTr="6419465A" w14:paraId="5C3740EA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59C1A4F7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3AC1580F" w14:textId="671FA297">
            <w:pPr>
              <w:pStyle w:val="Punktygwne"/>
              <w:spacing w:before="0" w:after="0"/>
              <w:jc w:val="center"/>
              <w:rPr>
                <w:b w:val="0"/>
                <w:bCs/>
                <w:color w:val="000000"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 xml:space="preserve">Metody oceny efektów uczenia </w:t>
            </w:r>
            <w:r w:rsidR="00BC61AA">
              <w:rPr>
                <w:b w:val="0"/>
                <w:bCs/>
                <w:color w:val="000000"/>
                <w:szCs w:val="24"/>
              </w:rPr>
              <w:t xml:space="preserve">się </w:t>
            </w:r>
          </w:p>
          <w:p w:rsidRPr="00A1364A" w:rsidR="0039078C" w:rsidRDefault="0039078C" w14:paraId="12080E0F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RDefault="0039078C" w14:paraId="4DA5CD06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Forma zajęć dydaktycznych </w:t>
            </w:r>
          </w:p>
          <w:p w:rsidRPr="00A1364A" w:rsidR="0039078C" w:rsidRDefault="0039078C" w14:paraId="52574297" w14:textId="77777777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(w, </w:t>
            </w:r>
            <w:proofErr w:type="spellStart"/>
            <w:r w:rsidRPr="00A1364A">
              <w:rPr>
                <w:b w:val="0"/>
                <w:bCs/>
                <w:szCs w:val="24"/>
              </w:rPr>
              <w:t>ćw</w:t>
            </w:r>
            <w:proofErr w:type="spellEnd"/>
            <w:r w:rsidRPr="00A1364A">
              <w:rPr>
                <w:b w:val="0"/>
                <w:bCs/>
                <w:szCs w:val="24"/>
              </w:rPr>
              <w:t>, …)</w:t>
            </w:r>
          </w:p>
        </w:tc>
      </w:tr>
      <w:tr w:rsidRPr="00A1364A" w:rsidR="0039078C" w:rsidTr="6419465A" w14:paraId="0E574470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364A" w:rsidR="0039078C" w:rsidP="6419465A" w:rsidRDefault="2CF053C0" w14:paraId="3D9FA6E7" w14:textId="77777777">
            <w:pPr>
              <w:pStyle w:val="Punktygwne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6419465A">
              <w:rPr>
                <w:b w:val="0"/>
                <w:w w:val="89"/>
                <w:sz w:val="20"/>
                <w:szCs w:val="20"/>
              </w:rPr>
              <w:t>EK_01 – EK_10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004C3CE2" w:rsidRDefault="4CD9FD34" w14:paraId="566465F3" w14:textId="6B5A0340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6419465A">
              <w:rPr>
                <w:b w:val="0"/>
                <w:color w:val="000000" w:themeColor="text1"/>
              </w:rPr>
              <w:t xml:space="preserve">obserwacja w trakcie zajęć </w:t>
            </w:r>
          </w:p>
          <w:p w:rsidRPr="00A1364A" w:rsidR="0039078C" w:rsidP="6419465A" w:rsidRDefault="009453D6" w14:paraId="0B3B0101" w14:textId="33CDE83B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364A" w:rsidR="0039078C" w:rsidP="6419465A" w:rsidRDefault="00DF7A6F" w14:paraId="77CBA36E" w14:textId="4AD11F2A">
            <w:pPr>
              <w:pStyle w:val="Punktygwne"/>
              <w:spacing w:before="0" w:after="0"/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K</w:t>
            </w:r>
            <w:r w:rsidR="1C65275E">
              <w:rPr>
                <w:b w:val="0"/>
              </w:rPr>
              <w:t>onw</w:t>
            </w:r>
            <w:proofErr w:type="spellEnd"/>
            <w:r w:rsidR="6DEE5940">
              <w:rPr>
                <w:b w:val="0"/>
              </w:rPr>
              <w:t>.</w:t>
            </w:r>
          </w:p>
        </w:tc>
      </w:tr>
    </w:tbl>
    <w:p w:rsidRPr="00A1364A" w:rsidR="0039078C" w:rsidP="0039078C" w:rsidRDefault="0039078C" w14:paraId="463F29E8" w14:textId="77777777">
      <w:pPr>
        <w:pStyle w:val="Punktygwne"/>
        <w:spacing w:before="0" w:after="0"/>
        <w:rPr>
          <w:b w:val="0"/>
          <w:bCs/>
          <w:szCs w:val="24"/>
        </w:rPr>
      </w:pPr>
    </w:p>
    <w:p w:rsidRPr="00A1364A" w:rsidR="0039078C" w:rsidP="0039078C" w:rsidRDefault="0039078C" w14:paraId="0AFAEE5A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4.2 Warunki zaliczenia przedmiotu (kryteria oceniania) </w:t>
      </w:r>
    </w:p>
    <w:p w:rsidRPr="00A1364A" w:rsidR="0039078C" w:rsidP="0039078C" w:rsidRDefault="0039078C" w14:paraId="3B7B4B86" w14:textId="77777777">
      <w:pPr>
        <w:pStyle w:val="Punktygwne"/>
        <w:spacing w:before="0" w:after="0"/>
        <w:ind w:left="426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1364A" w:rsidR="0039078C" w:rsidTr="082C7DDA" w14:paraId="378AA0FA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RDefault="0039078C" w14:paraId="3A0FF5F2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</w:p>
          <w:p w:rsidRPr="00A1364A" w:rsidR="00BC5800" w:rsidP="082C7DDA" w:rsidRDefault="4A6BB34C" w14:paraId="72A376D3" w14:textId="3E18E7F7">
            <w:pPr>
              <w:spacing w:after="0"/>
              <w:jc w:val="both"/>
            </w:pPr>
            <w:r w:rsidRPr="082C7DDA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082C7DDA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082C7DDA">
              <w:rPr>
                <w:rFonts w:ascii="Times New Roman" w:hAnsi="Times New Roman" w:eastAsia="Times New Roman"/>
                <w:smallCaps/>
                <w:sz w:val="24"/>
                <w:szCs w:val="24"/>
              </w:rPr>
              <w:t xml:space="preserve"> </w:t>
            </w:r>
            <w:r w:rsidRPr="082C7DDA">
              <w:rPr>
                <w:rFonts w:ascii="Times New Roman" w:hAnsi="Times New Roman" w:eastAsia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82C7DDA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82C7DDA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A1364A" w:rsidR="00BC5800" w:rsidP="082C7DDA" w:rsidRDefault="4A6BB34C" w14:paraId="5CEE29EC" w14:textId="50C4348F">
            <w:pPr>
              <w:pStyle w:val="Punktygwne"/>
            </w:pPr>
            <w:r w:rsidRPr="082C7DDA">
              <w:rPr>
                <w:rFonts w:ascii="Corbel" w:hAnsi="Corbel" w:eastAsia="Corbel" w:cs="Corbel"/>
                <w:szCs w:val="24"/>
              </w:rPr>
              <w:t>Kryteria oceny: kompletność odpowiedzi, poprawna terminologia, aktualny stan prawny.</w:t>
            </w:r>
          </w:p>
          <w:p w:rsidRPr="00A1364A" w:rsidR="00BC5800" w:rsidP="082C7DDA" w:rsidRDefault="00BC5800" w14:paraId="5630AD66" w14:textId="3EAD522B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</w:p>
        </w:tc>
      </w:tr>
    </w:tbl>
    <w:p w:rsidRPr="00A1364A" w:rsidR="0039078C" w:rsidP="0039078C" w:rsidRDefault="0039078C" w14:paraId="61829076" w14:textId="77777777">
      <w:pPr>
        <w:pStyle w:val="Punktygwne"/>
        <w:spacing w:before="0" w:after="0"/>
        <w:rPr>
          <w:b w:val="0"/>
          <w:bCs/>
          <w:szCs w:val="24"/>
        </w:rPr>
      </w:pPr>
    </w:p>
    <w:p w:rsidR="6F0E4969" w:rsidRDefault="6F0E4969" w14:paraId="67620A1C" w14:textId="416D96FF">
      <w:r>
        <w:br w:type="page"/>
      </w:r>
    </w:p>
    <w:p w:rsidRPr="00A1364A" w:rsidR="0039078C" w:rsidP="6F0E4969" w:rsidRDefault="0039078C" w14:paraId="32066DA3" w14:textId="77777777" w14:noSpellErr="1">
      <w:pPr>
        <w:pStyle w:val="Bezodstpw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6F0E4969" w:rsidR="0039078C">
        <w:rPr>
          <w:rFonts w:ascii="Times New Roman" w:hAnsi="Times New Roman"/>
          <w:b w:val="1"/>
          <w:bCs w:val="1"/>
          <w:sz w:val="24"/>
          <w:szCs w:val="24"/>
        </w:rPr>
        <w:t>5. CAŁKOWITY NAKŁAD PRACY STUDENTA POTRZEBNY DO OSIĄGNIĘCIA ZAŁOŻONYCH EFEKTÓW W GODZINACH ORAZ PUNKTACH ECTS</w:t>
      </w:r>
      <w:r w:rsidRPr="6F0E4969" w:rsidR="0039078C">
        <w:rPr>
          <w:rFonts w:ascii="Times New Roman" w:hAnsi="Times New Roman"/>
          <w:sz w:val="24"/>
          <w:szCs w:val="24"/>
        </w:rPr>
        <w:t xml:space="preserve"> </w:t>
      </w:r>
    </w:p>
    <w:p w:rsidRPr="00A1364A" w:rsidR="0039078C" w:rsidP="0039078C" w:rsidRDefault="0039078C" w14:paraId="2BA226A1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05"/>
        <w:gridCol w:w="4349"/>
      </w:tblGrid>
      <w:tr w:rsidRPr="00A1364A" w:rsidR="0039078C" w:rsidTr="6F0E4969" w14:paraId="63D9DE79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4C452B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RDefault="0039078C" w14:paraId="4BAACCB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Pr="00A1364A" w:rsidR="0039078C" w:rsidTr="6F0E4969" w14:paraId="345F36D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6F0E4969" w:rsidRDefault="0039078C" w14:paraId="39226504" w14:textId="5B5A73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6F0E4969" w:rsidR="0039078C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Pr="6F0E4969" w:rsidR="527E4013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6F0E4969" w:rsidR="0039078C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82C7DDA" w:rsidRDefault="09093A1B" w14:paraId="049759B1" w14:textId="597809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6F0E4969" w:rsidR="6EDB1F25">
              <w:rPr>
                <w:rFonts w:ascii="Times New Roman" w:hAnsi="Times New Roman"/>
                <w:sz w:val="24"/>
                <w:szCs w:val="24"/>
              </w:rPr>
              <w:t>15</w:t>
            </w:r>
            <w:r w:rsidRPr="6F0E4969" w:rsidR="0039078C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  <w:p w:rsidRPr="00A1364A" w:rsidR="0039078C" w:rsidP="004C3CE2" w:rsidRDefault="0039078C" w14:paraId="17AD93B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6F0E4969" w14:paraId="6A52C84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P="6F0E4969" w:rsidRDefault="0039078C" w14:paraId="61BA0769" w14:textId="7F45C0A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6F0E4969" w:rsidR="0039078C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6F0E4969" w:rsidR="65D06EDE">
              <w:rPr>
                <w:rFonts w:ascii="Times New Roman" w:hAnsi="Times New Roman"/>
                <w:sz w:val="24"/>
                <w:szCs w:val="24"/>
              </w:rPr>
              <w:t xml:space="preserve"> akademickiego </w:t>
            </w:r>
          </w:p>
          <w:p w:rsidRPr="00A1364A" w:rsidR="0039078C" w:rsidRDefault="0039078C" w14:paraId="49ABEFC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A0088F" w:rsidP="082C7DDA" w:rsidRDefault="0031B23B" w14:paraId="411AF140" w14:textId="7F4CFA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6F0E4969" w:rsidR="5E58720F">
              <w:rPr>
                <w:rFonts w:ascii="Times New Roman" w:hAnsi="Times New Roman"/>
                <w:sz w:val="24"/>
                <w:szCs w:val="24"/>
              </w:rPr>
              <w:t>15 godz.</w:t>
            </w:r>
          </w:p>
          <w:p w:rsidRPr="00A1364A" w:rsidR="0039078C" w:rsidP="002C328C" w:rsidRDefault="0039078C" w14:paraId="0DE4B5B7" w14:textId="777777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6F0E4969" w14:paraId="46D7F87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7660431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Godziny </w:t>
            </w:r>
            <w:proofErr w:type="spellStart"/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niekontaktowe</w:t>
            </w:r>
            <w:proofErr w:type="spellEnd"/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 – praca własna studenta</w:t>
            </w:r>
          </w:p>
          <w:p w:rsidRPr="00A1364A" w:rsidR="0039078C" w:rsidRDefault="0039078C" w14:paraId="1937B812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1364A" w:rsidR="0039078C" w:rsidP="004C3CE2" w:rsidRDefault="00A36C2A" w14:paraId="33DFD20D" w14:textId="6648752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C61A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1364A" w:rsidR="0039078C">
              <w:rPr>
                <w:rFonts w:ascii="Times New Roman" w:hAnsi="Times New Roman"/>
                <w:bCs/>
                <w:sz w:val="24"/>
                <w:szCs w:val="24"/>
              </w:rPr>
              <w:t xml:space="preserve"> godzin</w:t>
            </w:r>
          </w:p>
          <w:p w:rsidRPr="00A1364A" w:rsidR="0039078C" w:rsidP="004C3CE2" w:rsidRDefault="0039078C" w14:paraId="66204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A1364A" w:rsidR="0039078C" w:rsidTr="6F0E4969" w14:paraId="03639AFE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3D4B272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6419465A" w:rsidRDefault="32D2B802" w14:paraId="0F8EA849" w14:textId="6881764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Pr="00A1364A" w:rsidR="0039078C" w:rsidTr="6F0E4969" w14:paraId="42922784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1364A" w:rsidR="0039078C" w:rsidRDefault="0039078C" w14:paraId="5FD1C35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1364A" w:rsidR="0039078C" w:rsidP="004C3CE2" w:rsidRDefault="009453D6" w14:paraId="0B77815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:rsidRPr="00A1364A" w:rsidR="0039078C" w:rsidP="0039078C" w:rsidRDefault="0039078C" w14:paraId="6BBE219B" w14:textId="77777777">
      <w:pPr>
        <w:pStyle w:val="Punktygwne"/>
        <w:spacing w:before="0" w:after="0"/>
        <w:ind w:left="426"/>
        <w:rPr>
          <w:b w:val="0"/>
          <w:bCs/>
          <w:i/>
          <w:szCs w:val="24"/>
        </w:rPr>
      </w:pPr>
      <w:r w:rsidRPr="00A1364A">
        <w:rPr>
          <w:b w:val="0"/>
          <w:bCs/>
          <w:i/>
          <w:szCs w:val="24"/>
        </w:rPr>
        <w:t>* Należy uwzględnić, że 1 pkt ECTS odpowiada 25-30 godzin całkowitego nakładu pracy studenta.</w:t>
      </w:r>
    </w:p>
    <w:p w:rsidRPr="00A1364A" w:rsidR="0039078C" w:rsidP="0039078C" w:rsidRDefault="0039078C" w14:paraId="2DBF0D7D" w14:textId="77777777">
      <w:pPr>
        <w:pStyle w:val="Punktygwne"/>
        <w:spacing w:before="0" w:after="0"/>
        <w:rPr>
          <w:b w:val="0"/>
          <w:bCs/>
          <w:szCs w:val="24"/>
        </w:rPr>
      </w:pPr>
    </w:p>
    <w:p w:rsidR="6419465A" w:rsidP="6419465A" w:rsidRDefault="6419465A" w14:paraId="3DF3DC6C" w14:textId="3A8537DF">
      <w:pPr>
        <w:pStyle w:val="Punktygwne"/>
        <w:spacing w:before="0" w:after="0"/>
        <w:rPr>
          <w:b w:val="0"/>
        </w:rPr>
      </w:pPr>
    </w:p>
    <w:p w:rsidR="6419465A" w:rsidP="6419465A" w:rsidRDefault="6419465A" w14:paraId="57D60700" w14:textId="28FFDF55">
      <w:pPr>
        <w:pStyle w:val="Punktygwne"/>
        <w:spacing w:before="0" w:after="0"/>
        <w:rPr>
          <w:b w:val="0"/>
        </w:rPr>
      </w:pPr>
    </w:p>
    <w:p w:rsidRPr="00A1364A" w:rsidR="0039078C" w:rsidP="6419465A" w:rsidRDefault="0039078C" w14:paraId="16E3DD5A" w14:textId="497A197C">
      <w:pPr>
        <w:pStyle w:val="Punktygwne"/>
        <w:spacing w:before="0" w:after="0"/>
        <w:rPr>
          <w:b w:val="0"/>
        </w:rPr>
      </w:pPr>
      <w:r>
        <w:rPr>
          <w:b w:val="0"/>
        </w:rPr>
        <w:t>6. PRAKTYKI ZAWODOWE W RAMACH PRZEDMIOTU</w:t>
      </w:r>
    </w:p>
    <w:p w:rsidRPr="00A1364A" w:rsidR="0039078C" w:rsidP="0039078C" w:rsidRDefault="0039078C" w14:paraId="6B62F1B3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A1364A" w:rsidR="0039078C" w:rsidTr="6419465A" w14:paraId="146D6691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55E98D25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A1364A" w:rsidR="0039078C" w:rsidP="6419465A" w:rsidRDefault="6E4B6E8E" w14:paraId="02F2C34E" w14:textId="1322AB70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Nie dotyczy</w:t>
            </w:r>
          </w:p>
        </w:tc>
      </w:tr>
      <w:tr w:rsidRPr="00A1364A" w:rsidR="0039078C" w:rsidTr="6419465A" w14:paraId="05EFD703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364A" w:rsidR="0039078C" w:rsidRDefault="0039078C" w14:paraId="7C3ADC5D" w14:textId="77777777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:rsidRPr="00A1364A" w:rsidR="0039078C" w:rsidP="6419465A" w:rsidRDefault="6DCA5658" w14:paraId="680A4E5D" w14:textId="7F570699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:rsidRPr="00A1364A" w:rsidR="0039078C" w:rsidP="0039078C" w:rsidRDefault="0039078C" w14:paraId="19219836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p w:rsidRPr="00A1364A" w:rsidR="0039078C" w:rsidP="0039078C" w:rsidRDefault="0039078C" w14:paraId="7630DC2B" w14:textId="77777777">
      <w:pPr>
        <w:pStyle w:val="Punktygwne"/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7. LITERATURA </w:t>
      </w:r>
    </w:p>
    <w:p w:rsidRPr="00A1364A" w:rsidR="0039078C" w:rsidP="0039078C" w:rsidRDefault="0039078C" w14:paraId="296FEF7D" w14:textId="77777777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1364A" w:rsidR="0039078C" w:rsidTr="6419465A" w14:paraId="44024C94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6419465A" w:rsidRDefault="0039078C" w14:paraId="0D317C7E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6419465A">
              <w:rPr>
                <w:rFonts w:ascii="Times New Roman" w:hAnsi="Times New Roman" w:eastAsia="Cambria"/>
                <w:b/>
                <w:bCs/>
                <w:sz w:val="24"/>
                <w:szCs w:val="24"/>
              </w:rPr>
              <w:t xml:space="preserve"> </w:t>
            </w:r>
          </w:p>
          <w:p w:rsidRPr="00A1364A" w:rsidR="004C3CE2" w:rsidP="002C328C" w:rsidRDefault="004C3CE2" w14:paraId="7194DBDC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</w:p>
          <w:p w:rsidRPr="00A1364A" w:rsidR="0039078C" w:rsidP="002C328C" w:rsidRDefault="002C328C" w14:paraId="1F71FB81" w14:textId="77777777">
            <w:pPr>
              <w:pStyle w:val="Punktygwne"/>
              <w:spacing w:before="0" w:after="0"/>
              <w:jc w:val="both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 xml:space="preserve">K. Wyrwińska,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Civis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Romanus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Sum. Rzymskie Prawo Publiczne. Wybrane Zagadnienia</w:t>
            </w: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>, Kraków 2015</w:t>
            </w:r>
          </w:p>
          <w:p w:rsidRPr="00A1364A" w:rsidR="002C328C" w:rsidP="002C328C" w:rsidRDefault="002C328C" w14:paraId="769D0D3C" w14:textId="77777777">
            <w:pPr>
              <w:pStyle w:val="Punktygwne"/>
              <w:spacing w:before="0" w:after="0"/>
              <w:jc w:val="both"/>
              <w:rPr>
                <w:b w:val="0"/>
                <w:bCs/>
                <w:color w:val="000000"/>
                <w:szCs w:val="24"/>
              </w:rPr>
            </w:pPr>
          </w:p>
        </w:tc>
      </w:tr>
      <w:tr w:rsidRPr="00A1364A" w:rsidR="0039078C" w:rsidTr="6419465A" w14:paraId="37DBF69E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4A" w:rsidR="0039078C" w:rsidP="6419465A" w:rsidRDefault="0039078C" w14:paraId="1616B1D9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Pr="00A1364A" w:rsidR="004C3CE2" w:rsidP="002C328C" w:rsidRDefault="004C3CE2" w14:paraId="54CD245A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088F" w:rsidP="002C328C" w:rsidRDefault="002C328C" w14:paraId="436A02BF" w14:textId="177B64E1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C. </w:t>
            </w:r>
            <w:proofErr w:type="spellStart"/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>Kunderewicz</w:t>
            </w:r>
            <w:proofErr w:type="spellEnd"/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, </w:t>
            </w:r>
            <w:r w:rsidRPr="00A1364A"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>Studia z rzymskiego prawa administracyjnego</w:t>
            </w:r>
            <w:r w:rsidRPr="00A1364A">
              <w:rPr>
                <w:rFonts w:ascii="Times New Roman" w:hAnsi="Times New Roman" w:eastAsia="Cambria"/>
                <w:bCs/>
                <w:sz w:val="24"/>
                <w:szCs w:val="24"/>
              </w:rPr>
              <w:t>, Łódź 1991</w:t>
            </w:r>
          </w:p>
          <w:p w:rsidR="000E32BA" w:rsidP="000E32BA" w:rsidRDefault="000E32BA" w14:paraId="674EFFBE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W. Kosior,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Warszawa 2018</w:t>
            </w:r>
          </w:p>
          <w:p w:rsidR="000E32BA" w:rsidP="000E32BA" w:rsidRDefault="000E32BA" w14:paraId="5CB5F6FC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Lublin, 2004</w:t>
            </w:r>
          </w:p>
          <w:p w:rsidR="000E32BA" w:rsidP="000E32BA" w:rsidRDefault="000E32BA" w14:paraId="4BD10F04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Beneficja spadkowe w prawie rzymskim,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Rzeszów 2011</w:t>
            </w:r>
          </w:p>
          <w:p w:rsidRPr="00A1364A" w:rsidR="0039078C" w:rsidP="002C328C" w:rsidRDefault="0039078C" w14:paraId="1231BE67" w14:textId="77777777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FF0000"/>
                <w:szCs w:val="24"/>
              </w:rPr>
            </w:pPr>
            <w:bookmarkStart w:name="_GoBack" w:id="0"/>
            <w:bookmarkEnd w:id="0"/>
          </w:p>
          <w:p w:rsidRPr="00A1364A" w:rsidR="0039078C" w:rsidP="002C328C" w:rsidRDefault="0039078C" w14:paraId="36FEB5B0" w14:textId="77777777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000000"/>
                <w:szCs w:val="24"/>
              </w:rPr>
            </w:pPr>
          </w:p>
        </w:tc>
      </w:tr>
    </w:tbl>
    <w:p w:rsidRPr="00A1364A" w:rsidR="0039078C" w:rsidP="0039078C" w:rsidRDefault="0039078C" w14:paraId="30D7AA69" w14:textId="77777777">
      <w:pPr>
        <w:pStyle w:val="Punktygwne"/>
        <w:spacing w:before="0" w:after="0"/>
        <w:ind w:left="360"/>
        <w:rPr>
          <w:b w:val="0"/>
          <w:bCs/>
          <w:szCs w:val="24"/>
        </w:rPr>
      </w:pPr>
    </w:p>
    <w:p w:rsidRPr="00A1364A" w:rsidR="0094480D" w:rsidP="6F0E4969" w:rsidRDefault="0094480D" w14:paraId="34FF1C98" w14:textId="4570C336">
      <w:pPr>
        <w:pStyle w:val="Punktygwne"/>
        <w:spacing w:before="0" w:after="0"/>
        <w:ind w:left="360"/>
        <w:rPr>
          <w:b w:val="0"/>
          <w:bCs w:val="0"/>
        </w:rPr>
      </w:pPr>
      <w:r w:rsidR="0039078C">
        <w:rPr>
          <w:b w:val="0"/>
          <w:bCs w:val="0"/>
        </w:rPr>
        <w:t>Akceptacja Kierownika Jednostki lub osoby upoważnionej</w:t>
      </w:r>
    </w:p>
    <w:sectPr w:rsidRPr="00A1364A" w:rsidR="0094480D" w:rsidSect="0091735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6DE" w:rsidP="0039078C" w:rsidRDefault="006356DE" w14:paraId="3EA0E26A" w14:textId="77777777">
      <w:pPr>
        <w:spacing w:after="0" w:line="240" w:lineRule="auto"/>
      </w:pPr>
      <w:r>
        <w:separator/>
      </w:r>
    </w:p>
  </w:endnote>
  <w:endnote w:type="continuationSeparator" w:id="0">
    <w:p w:rsidR="006356DE" w:rsidP="0039078C" w:rsidRDefault="006356DE" w14:paraId="4BC2ED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6DE" w:rsidP="0039078C" w:rsidRDefault="006356DE" w14:paraId="56489CA7" w14:textId="77777777">
      <w:pPr>
        <w:spacing w:after="0" w:line="240" w:lineRule="auto"/>
      </w:pPr>
      <w:r>
        <w:separator/>
      </w:r>
    </w:p>
  </w:footnote>
  <w:footnote w:type="continuationSeparator" w:id="0">
    <w:p w:rsidR="006356DE" w:rsidP="0039078C" w:rsidRDefault="006356DE" w14:paraId="5400D807" w14:textId="77777777">
      <w:pPr>
        <w:spacing w:after="0" w:line="240" w:lineRule="auto"/>
      </w:pPr>
      <w:r>
        <w:continuationSeparator/>
      </w:r>
    </w:p>
  </w:footnote>
  <w:footnote w:id="1">
    <w:p w:rsidR="0039078C" w:rsidP="002C328C" w:rsidRDefault="0039078C" w14:paraId="0574AFC1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72437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74C0E"/>
    <w:rsid w:val="000E32BA"/>
    <w:rsid w:val="00124E67"/>
    <w:rsid w:val="002A47C4"/>
    <w:rsid w:val="002C328C"/>
    <w:rsid w:val="0031B23B"/>
    <w:rsid w:val="0032609B"/>
    <w:rsid w:val="0039078C"/>
    <w:rsid w:val="00461754"/>
    <w:rsid w:val="004C3CE2"/>
    <w:rsid w:val="005A3B96"/>
    <w:rsid w:val="005C35FD"/>
    <w:rsid w:val="006356DE"/>
    <w:rsid w:val="00641913"/>
    <w:rsid w:val="006921D5"/>
    <w:rsid w:val="007C415A"/>
    <w:rsid w:val="0091735F"/>
    <w:rsid w:val="0094480D"/>
    <w:rsid w:val="009453D6"/>
    <w:rsid w:val="00961932"/>
    <w:rsid w:val="009737E0"/>
    <w:rsid w:val="00A0088F"/>
    <w:rsid w:val="00A1364A"/>
    <w:rsid w:val="00A25D8D"/>
    <w:rsid w:val="00A36C2A"/>
    <w:rsid w:val="00AF2B6B"/>
    <w:rsid w:val="00AF6C3A"/>
    <w:rsid w:val="00B44317"/>
    <w:rsid w:val="00B903CD"/>
    <w:rsid w:val="00BC5800"/>
    <w:rsid w:val="00BC61AA"/>
    <w:rsid w:val="00C90FD5"/>
    <w:rsid w:val="00D86945"/>
    <w:rsid w:val="00DF7A6F"/>
    <w:rsid w:val="00E637EB"/>
    <w:rsid w:val="00EA27F0"/>
    <w:rsid w:val="00F83FEC"/>
    <w:rsid w:val="00FF2852"/>
    <w:rsid w:val="082C7DDA"/>
    <w:rsid w:val="08CCB5C1"/>
    <w:rsid w:val="09093A1B"/>
    <w:rsid w:val="0A9A9D2B"/>
    <w:rsid w:val="0B8E9250"/>
    <w:rsid w:val="0D882DF6"/>
    <w:rsid w:val="0EB2D912"/>
    <w:rsid w:val="11569E1F"/>
    <w:rsid w:val="11F8EA11"/>
    <w:rsid w:val="167B05AF"/>
    <w:rsid w:val="16DA0A36"/>
    <w:rsid w:val="1B2B4F42"/>
    <w:rsid w:val="1C65275E"/>
    <w:rsid w:val="27BD1994"/>
    <w:rsid w:val="293E7BC8"/>
    <w:rsid w:val="297FC154"/>
    <w:rsid w:val="2AFEDE47"/>
    <w:rsid w:val="2C9E39B9"/>
    <w:rsid w:val="2CF053C0"/>
    <w:rsid w:val="2FC82B79"/>
    <w:rsid w:val="32D2B802"/>
    <w:rsid w:val="354B9790"/>
    <w:rsid w:val="36454787"/>
    <w:rsid w:val="3667732C"/>
    <w:rsid w:val="37F44AB9"/>
    <w:rsid w:val="3C98EF57"/>
    <w:rsid w:val="3CDA108F"/>
    <w:rsid w:val="3E4A6C68"/>
    <w:rsid w:val="3E8F1246"/>
    <w:rsid w:val="4247E14D"/>
    <w:rsid w:val="44F5A8AA"/>
    <w:rsid w:val="45740FF2"/>
    <w:rsid w:val="458C5AFC"/>
    <w:rsid w:val="46557E4D"/>
    <w:rsid w:val="4A6BB34C"/>
    <w:rsid w:val="4B2B96A7"/>
    <w:rsid w:val="4C094B82"/>
    <w:rsid w:val="4CD9FD34"/>
    <w:rsid w:val="4D8FA80D"/>
    <w:rsid w:val="51306A36"/>
    <w:rsid w:val="527E4013"/>
    <w:rsid w:val="52DAD862"/>
    <w:rsid w:val="5CAF8A60"/>
    <w:rsid w:val="5D13323F"/>
    <w:rsid w:val="5E58720F"/>
    <w:rsid w:val="5FF458C2"/>
    <w:rsid w:val="60AFE5E4"/>
    <w:rsid w:val="60E52576"/>
    <w:rsid w:val="62968E3A"/>
    <w:rsid w:val="6419465A"/>
    <w:rsid w:val="652EA28D"/>
    <w:rsid w:val="65D06EDE"/>
    <w:rsid w:val="6750E71C"/>
    <w:rsid w:val="69A60ABF"/>
    <w:rsid w:val="69CB438A"/>
    <w:rsid w:val="6DCA5658"/>
    <w:rsid w:val="6DEE5940"/>
    <w:rsid w:val="6DF2E73A"/>
    <w:rsid w:val="6E4B6E8E"/>
    <w:rsid w:val="6E9BD784"/>
    <w:rsid w:val="6EBF64EE"/>
    <w:rsid w:val="6EDB1F25"/>
    <w:rsid w:val="6F0E4969"/>
    <w:rsid w:val="701B34B9"/>
    <w:rsid w:val="70D7E05C"/>
    <w:rsid w:val="7100FF00"/>
    <w:rsid w:val="715A14BE"/>
    <w:rsid w:val="79FB8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07D"/>
  <w15:chartTrackingRefBased/>
  <w15:docId w15:val="{3720590E-A8CC-4905-B7E3-C5F44492B2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39078C"/>
    <w:rPr>
      <w:rFonts w:ascii="Calibri" w:hAnsi="Calibri" w:eastAsia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styleId="Default" w:customStyle="1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unktygwne" w:customStyle="1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Odpowiedzi" w:customStyle="1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val="x-none" w:eastAsia="pl-PL"/>
    </w:rPr>
  </w:style>
  <w:style w:type="paragraph" w:styleId="Cele" w:customStyle="1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Nagwkitablic" w:customStyle="1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styleId="centralniewrubryce" w:customStyle="1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39078C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DF7A6F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A6F"/>
    <w:pPr>
      <w:widowControl w:val="0"/>
      <w:autoSpaceDE w:val="0"/>
      <w:autoSpaceDN w:val="0"/>
      <w:spacing w:after="0" w:line="240" w:lineRule="auto"/>
    </w:pPr>
    <w:rPr>
      <w:rFonts w:ascii="Segoe UI" w:hAnsi="Segoe UI" w:eastAsia="Arial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DF7A6F"/>
    <w:rPr>
      <w:rFonts w:ascii="Segoe UI" w:hAnsi="Segoe UI" w:eastAsia="Arial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Windows User</dc:creator>
  <keywords/>
  <lastModifiedBy>Anna Pikus</lastModifiedBy>
  <revision>3</revision>
  <dcterms:created xsi:type="dcterms:W3CDTF">2023-09-11T18:11:00.0000000Z</dcterms:created>
  <dcterms:modified xsi:type="dcterms:W3CDTF">2023-09-29T06:20:02.7305753Z</dcterms:modified>
</coreProperties>
</file>